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tc>
          <w:tcPr>
            <w:tcW w:w="3119" w:type="dxa"/>
            <w:gridSpan w:val="19"/>
            <w:tcBorders>
              <w:top w:val="single" w:sz="12" w:space="0" w:color="FFFFFF" w:themeColor="background1"/>
            </w:tcBorders>
            <w:vAlign w:val="center"/>
          </w:tcPr>
          <w:p w14:paraId="4A8657AE" w14:textId="732AFA57" w:rsidR="007F6711" w:rsidRDefault="007F6711" w:rsidP="009730D1">
            <w:pPr>
              <w:snapToGrid w:val="0"/>
              <w:jc w:val="left"/>
            </w:pPr>
          </w:p>
        </w:tc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tc>
          <w:tcPr>
            <w:tcW w:w="3260" w:type="dxa"/>
            <w:gridSpan w:val="6"/>
            <w:vAlign w:val="center"/>
          </w:tcPr>
          <w:p w14:paraId="025B3ED7" w14:textId="4F65EE1E" w:rsidR="007F6711" w:rsidRDefault="007F6711" w:rsidP="009730D1">
            <w:pPr>
              <w:snapToGrid w:val="0"/>
              <w:jc w:val="left"/>
            </w:pPr>
          </w:p>
        </w:tc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2693" w:type="dxa"/>
            <w:gridSpan w:val="16"/>
            <w:vAlign w:val="center"/>
          </w:tcPr>
          <w:p w14:paraId="32F70551" w14:textId="43E9F842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</w:t>
            </w:r>
            <w:proofErr w:type="gramStart"/>
            <w:r w:rsidR="00D16348">
              <w:t>b)/</w:t>
            </w:r>
            <w:proofErr w:type="gramEnd"/>
            <w:r w:rsidR="00D16348">
              <w:t xml:space="preserve">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lastRenderedPageBreak/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 xml:space="preserve">a publicitação do procedimento </w:t>
      </w:r>
      <w:proofErr w:type="spellStart"/>
      <w:r w:rsidR="00604AFC">
        <w:rPr>
          <w:color w:val="335B4A"/>
          <w:sz w:val="20"/>
          <w:szCs w:val="20"/>
        </w:rPr>
        <w:t>concursal</w:t>
      </w:r>
      <w:proofErr w:type="spellEnd"/>
      <w:r w:rsidR="00604AFC">
        <w:rPr>
          <w:color w:val="335B4A"/>
          <w:sz w:val="20"/>
          <w:szCs w:val="20"/>
        </w:rPr>
        <w:t xml:space="preserve">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lastRenderedPageBreak/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s constantes no Aviso de Abertura do Procedimento </w:t>
            </w:r>
            <w:proofErr w:type="spellStart"/>
            <w:r>
              <w:rPr>
                <w:i/>
                <w:iCs/>
                <w:color w:val="335B4A"/>
                <w:sz w:val="20"/>
                <w:szCs w:val="20"/>
              </w:rPr>
              <w:t>Concursal</w:t>
            </w:r>
            <w:proofErr w:type="spellEnd"/>
            <w:r>
              <w:rPr>
                <w:i/>
                <w:iCs/>
                <w:color w:val="335B4A"/>
                <w:sz w:val="20"/>
                <w:szCs w:val="20"/>
              </w:rPr>
              <w:t>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1DC928C1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alínea g), n.º 1 do artigo 19.º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da Portaria n.º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125-A/2019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de 30 de abril,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4A6BD04E" w:rsidR="00FF78D5" w:rsidRPr="00D9735B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19.º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9E655B">
              <w:rPr>
                <w:rStyle w:val="Refdenotaderodap"/>
                <w:i/>
                <w:iCs/>
                <w:color w:val="335B4A"/>
                <w:sz w:val="20"/>
                <w:szCs w:val="20"/>
              </w:rPr>
              <w:footnoteReference w:id="2"/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460B5" w14:textId="77777777" w:rsidR="009C481B" w:rsidRDefault="009C481B" w:rsidP="009730D1">
      <w:r>
        <w:separator/>
      </w:r>
    </w:p>
  </w:endnote>
  <w:endnote w:type="continuationSeparator" w:id="0">
    <w:p w14:paraId="508D7FAF" w14:textId="77777777" w:rsidR="009C481B" w:rsidRDefault="009C481B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28AC3B15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774854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CC384" w14:textId="77777777" w:rsidR="009C481B" w:rsidRDefault="009C481B" w:rsidP="009730D1">
      <w:r>
        <w:separator/>
      </w:r>
    </w:p>
  </w:footnote>
  <w:footnote w:type="continuationSeparator" w:id="0">
    <w:p w14:paraId="7E2C8798" w14:textId="77777777" w:rsidR="009C481B" w:rsidRDefault="009C481B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  <w:footnote w:id="2">
    <w:p w14:paraId="25232843" w14:textId="0E62B7A4" w:rsidR="009E655B" w:rsidRDefault="009E655B" w:rsidP="009E655B">
      <w:pPr>
        <w:pStyle w:val="Textodenotaderodap"/>
        <w:jc w:val="left"/>
      </w:pPr>
      <w:r>
        <w:rPr>
          <w:rStyle w:val="Refdenotaderodap"/>
        </w:rPr>
        <w:footnoteRef/>
      </w:r>
      <w:r>
        <w:t xml:space="preserve"> </w:t>
      </w:r>
      <w:r w:rsidRPr="009E655B">
        <w:rPr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6EE19FB9" w:rsidR="008807ED" w:rsidRPr="008807ED" w:rsidRDefault="006B6767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1E04A1AA">
              <wp:simplePos x="0" y="0"/>
              <wp:positionH relativeFrom="margin">
                <wp:posOffset>-786130</wp:posOffset>
              </wp:positionH>
              <wp:positionV relativeFrom="paragraph">
                <wp:posOffset>-215265</wp:posOffset>
              </wp:positionV>
              <wp:extent cx="2087880" cy="76962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87880" cy="769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70A94" w14:textId="4FDD7995" w:rsidR="006B6767" w:rsidRPr="006B6767" w:rsidRDefault="007A4125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7A4125">
                            <w:drawing>
                              <wp:inline distT="0" distB="0" distL="0" distR="0" wp14:anchorId="7E8E3B9E" wp14:editId="31920B38">
                                <wp:extent cx="678180" cy="678180"/>
                                <wp:effectExtent l="0" t="0" r="7620" b="7620"/>
                                <wp:docPr id="181369875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13698754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8180" cy="6781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16.95pt;width:164.4pt;height:60.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71170A94" w14:textId="4FDD7995" w:rsidR="006B6767" w:rsidRPr="006B6767" w:rsidRDefault="007A4125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7A4125">
                      <w:drawing>
                        <wp:inline distT="0" distB="0" distL="0" distR="0" wp14:anchorId="7E8E3B9E" wp14:editId="31920B38">
                          <wp:extent cx="678180" cy="678180"/>
                          <wp:effectExtent l="0" t="0" r="7620" b="7620"/>
                          <wp:docPr id="181369875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13698754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8180" cy="6781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420861">
    <w:abstractNumId w:val="0"/>
  </w:num>
  <w:num w:numId="2" w16cid:durableId="1371413751">
    <w:abstractNumId w:val="0"/>
  </w:num>
  <w:num w:numId="3" w16cid:durableId="2118018148">
    <w:abstractNumId w:val="0"/>
  </w:num>
  <w:num w:numId="4" w16cid:durableId="547226021">
    <w:abstractNumId w:val="0"/>
  </w:num>
  <w:num w:numId="5" w16cid:durableId="814955882">
    <w:abstractNumId w:val="0"/>
  </w:num>
  <w:num w:numId="6" w16cid:durableId="536240183">
    <w:abstractNumId w:val="0"/>
  </w:num>
  <w:num w:numId="7" w16cid:durableId="1327513636">
    <w:abstractNumId w:val="0"/>
  </w:num>
  <w:num w:numId="8" w16cid:durableId="1301111828">
    <w:abstractNumId w:val="0"/>
  </w:num>
  <w:num w:numId="9" w16cid:durableId="1949923319">
    <w:abstractNumId w:val="0"/>
  </w:num>
  <w:num w:numId="10" w16cid:durableId="1010252540">
    <w:abstractNumId w:val="0"/>
  </w:num>
  <w:num w:numId="11" w16cid:durableId="972098891">
    <w:abstractNumId w:val="0"/>
  </w:num>
  <w:num w:numId="12" w16cid:durableId="460657445">
    <w:abstractNumId w:val="0"/>
  </w:num>
  <w:num w:numId="13" w16cid:durableId="1032800733">
    <w:abstractNumId w:val="0"/>
  </w:num>
  <w:num w:numId="14" w16cid:durableId="417794782">
    <w:abstractNumId w:val="0"/>
  </w:num>
  <w:num w:numId="15" w16cid:durableId="1665011414">
    <w:abstractNumId w:val="0"/>
  </w:num>
  <w:num w:numId="16" w16cid:durableId="1525754365">
    <w:abstractNumId w:val="0"/>
  </w:num>
  <w:num w:numId="17" w16cid:durableId="117997156">
    <w:abstractNumId w:val="0"/>
  </w:num>
  <w:num w:numId="18" w16cid:durableId="1878811641">
    <w:abstractNumId w:val="0"/>
  </w:num>
  <w:num w:numId="19" w16cid:durableId="1091437891">
    <w:abstractNumId w:val="0"/>
  </w:num>
  <w:num w:numId="20" w16cid:durableId="230114538">
    <w:abstractNumId w:val="1"/>
  </w:num>
  <w:num w:numId="21" w16cid:durableId="1459448756">
    <w:abstractNumId w:val="0"/>
  </w:num>
  <w:num w:numId="22" w16cid:durableId="761074297">
    <w:abstractNumId w:val="0"/>
  </w:num>
  <w:num w:numId="23" w16cid:durableId="1779135123">
    <w:abstractNumId w:val="0"/>
  </w:num>
  <w:num w:numId="24" w16cid:durableId="1060788542">
    <w:abstractNumId w:val="0"/>
  </w:num>
  <w:num w:numId="25" w16cid:durableId="2081169666">
    <w:abstractNumId w:val="0"/>
  </w:num>
  <w:num w:numId="26" w16cid:durableId="233315603">
    <w:abstractNumId w:val="0"/>
  </w:num>
  <w:num w:numId="27" w16cid:durableId="206263632">
    <w:abstractNumId w:val="0"/>
  </w:num>
  <w:num w:numId="28" w16cid:durableId="984044297">
    <w:abstractNumId w:val="0"/>
  </w:num>
  <w:num w:numId="29" w16cid:durableId="663170481">
    <w:abstractNumId w:val="0"/>
  </w:num>
  <w:num w:numId="30" w16cid:durableId="1933119717">
    <w:abstractNumId w:val="0"/>
  </w:num>
  <w:num w:numId="31" w16cid:durableId="1905221065">
    <w:abstractNumId w:val="0"/>
  </w:num>
  <w:num w:numId="32" w16cid:durableId="1084254605">
    <w:abstractNumId w:val="0"/>
  </w:num>
  <w:num w:numId="33" w16cid:durableId="507722392">
    <w:abstractNumId w:val="0"/>
  </w:num>
  <w:num w:numId="34" w16cid:durableId="1919244260">
    <w:abstractNumId w:val="2"/>
  </w:num>
  <w:num w:numId="35" w16cid:durableId="184681099">
    <w:abstractNumId w:val="5"/>
  </w:num>
  <w:num w:numId="36" w16cid:durableId="1801654749">
    <w:abstractNumId w:val="3"/>
  </w:num>
  <w:num w:numId="37" w16cid:durableId="757674740">
    <w:abstractNumId w:val="0"/>
  </w:num>
  <w:num w:numId="38" w16cid:durableId="705107611">
    <w:abstractNumId w:val="0"/>
  </w:num>
  <w:num w:numId="39" w16cid:durableId="1105350380">
    <w:abstractNumId w:val="0"/>
  </w:num>
  <w:num w:numId="40" w16cid:durableId="957566024">
    <w:abstractNumId w:val="4"/>
  </w:num>
  <w:num w:numId="41" w16cid:durableId="1175074205">
    <w:abstractNumId w:val="0"/>
  </w:num>
  <w:num w:numId="42" w16cid:durableId="55843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94ADB"/>
    <w:rsid w:val="000A78EE"/>
    <w:rsid w:val="000C0BA1"/>
    <w:rsid w:val="000D0E85"/>
    <w:rsid w:val="000D2989"/>
    <w:rsid w:val="000E7EB6"/>
    <w:rsid w:val="00135C18"/>
    <w:rsid w:val="001B4E62"/>
    <w:rsid w:val="001F4833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6507C"/>
    <w:rsid w:val="00474EAC"/>
    <w:rsid w:val="0049556B"/>
    <w:rsid w:val="004D0DFF"/>
    <w:rsid w:val="004D0FFD"/>
    <w:rsid w:val="004D2A39"/>
    <w:rsid w:val="004E1708"/>
    <w:rsid w:val="00501E1C"/>
    <w:rsid w:val="00503EA4"/>
    <w:rsid w:val="00517292"/>
    <w:rsid w:val="00526A8D"/>
    <w:rsid w:val="00534B1E"/>
    <w:rsid w:val="005F45E8"/>
    <w:rsid w:val="00604AFC"/>
    <w:rsid w:val="0061539C"/>
    <w:rsid w:val="00645819"/>
    <w:rsid w:val="006726B2"/>
    <w:rsid w:val="006A76D1"/>
    <w:rsid w:val="006B6767"/>
    <w:rsid w:val="006D255A"/>
    <w:rsid w:val="006D7440"/>
    <w:rsid w:val="006E188B"/>
    <w:rsid w:val="006F676E"/>
    <w:rsid w:val="0070534F"/>
    <w:rsid w:val="00705429"/>
    <w:rsid w:val="0071780B"/>
    <w:rsid w:val="00731B92"/>
    <w:rsid w:val="00746F63"/>
    <w:rsid w:val="00765516"/>
    <w:rsid w:val="00774854"/>
    <w:rsid w:val="00785D12"/>
    <w:rsid w:val="007946BE"/>
    <w:rsid w:val="007A4125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75AEF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C481B"/>
    <w:rsid w:val="009E4B74"/>
    <w:rsid w:val="009E655B"/>
    <w:rsid w:val="00A43831"/>
    <w:rsid w:val="00A45338"/>
    <w:rsid w:val="00A7258E"/>
    <w:rsid w:val="00A7783B"/>
    <w:rsid w:val="00A801C4"/>
    <w:rsid w:val="00AC1A23"/>
    <w:rsid w:val="00AE29AE"/>
    <w:rsid w:val="00B05F50"/>
    <w:rsid w:val="00B46E0D"/>
    <w:rsid w:val="00B6792C"/>
    <w:rsid w:val="00C014A2"/>
    <w:rsid w:val="00C363C1"/>
    <w:rsid w:val="00C51999"/>
    <w:rsid w:val="00C56AF4"/>
    <w:rsid w:val="00C576AF"/>
    <w:rsid w:val="00C822D6"/>
    <w:rsid w:val="00C92E6A"/>
    <w:rsid w:val="00CA0986"/>
    <w:rsid w:val="00CA375C"/>
    <w:rsid w:val="00CA67A7"/>
    <w:rsid w:val="00CE4545"/>
    <w:rsid w:val="00D16348"/>
    <w:rsid w:val="00D83E67"/>
    <w:rsid w:val="00D9735B"/>
    <w:rsid w:val="00DA75A6"/>
    <w:rsid w:val="00DB04ED"/>
    <w:rsid w:val="00E02C36"/>
    <w:rsid w:val="00E05B50"/>
    <w:rsid w:val="00E239DF"/>
    <w:rsid w:val="00E67847"/>
    <w:rsid w:val="00E96D3B"/>
    <w:rsid w:val="00EC67BC"/>
    <w:rsid w:val="00ED68A3"/>
    <w:rsid w:val="00EE0A1A"/>
    <w:rsid w:val="00EF7BCB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4DB9A42A-105D-4C03-8D8A-B6EF68E7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FC52E-702D-4DCA-9E08-C9D32DD1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Lusaconta</cp:lastModifiedBy>
  <cp:revision>2</cp:revision>
  <dcterms:created xsi:type="dcterms:W3CDTF">2026-09-18T08:56:00Z</dcterms:created>
  <dcterms:modified xsi:type="dcterms:W3CDTF">2026-09-18T08:56:00Z</dcterms:modified>
</cp:coreProperties>
</file>